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0C62" w14:textId="14B3A382" w:rsidR="00F13B00" w:rsidRPr="00095B2E" w:rsidRDefault="00095B2E">
      <w:pPr>
        <w:rPr>
          <w:b/>
          <w:bCs/>
          <w:sz w:val="28"/>
          <w:szCs w:val="28"/>
          <w:lang w:val="en-GB"/>
        </w:rPr>
      </w:pPr>
      <w:r w:rsidRPr="00095B2E">
        <w:rPr>
          <w:b/>
          <w:bCs/>
          <w:sz w:val="28"/>
          <w:szCs w:val="28"/>
          <w:lang w:val="en-GB"/>
        </w:rPr>
        <w:t>SAFEGUARDING</w:t>
      </w:r>
      <w:r>
        <w:rPr>
          <w:b/>
          <w:bCs/>
          <w:sz w:val="28"/>
          <w:szCs w:val="28"/>
          <w:lang w:val="en-GB"/>
        </w:rPr>
        <w:t xml:space="preserve"> 2021-2022</w:t>
      </w:r>
    </w:p>
    <w:p w14:paraId="6D627EB4" w14:textId="77777777" w:rsidR="00095B2E" w:rsidRDefault="00095B2E" w:rsidP="00095B2E">
      <w:pPr>
        <w:pStyle w:val="PlainText"/>
      </w:pPr>
      <w:r>
        <w:t xml:space="preserve">Safeguarding remains an important matter  for our chaplaincy and the Church. Despite the continued restrictions during the past 12 months we were able to renew the Safeguarding Officer’s (Pam Deegan) clearance and appoint a new temporary Deputy Safeguarding Officer (Veronica Ramos) who was also cleared. The Chaplain  has been in regular contact with both. </w:t>
      </w:r>
    </w:p>
    <w:p w14:paraId="76A3A152" w14:textId="77777777" w:rsidR="00095B2E" w:rsidRDefault="00095B2E" w:rsidP="00095B2E">
      <w:pPr>
        <w:pStyle w:val="PlainText"/>
      </w:pPr>
    </w:p>
    <w:p w14:paraId="7E70B036" w14:textId="77777777" w:rsidR="00095B2E" w:rsidRDefault="00095B2E" w:rsidP="00095B2E">
      <w:pPr>
        <w:pStyle w:val="PlainText"/>
      </w:pPr>
      <w:r>
        <w:t>There have  been further safeguarding policy changes in the last year including some training now only being valid 3 years instead of 5 years. This means that CCL now needs to work on being compliant for the new PCC members and those leading groups. This will need to be prioritized in the coming weeks. And includes a new training module in domestic violence.</w:t>
      </w:r>
    </w:p>
    <w:p w14:paraId="4424F756" w14:textId="77777777" w:rsidR="00095B2E" w:rsidRDefault="00095B2E" w:rsidP="00095B2E">
      <w:pPr>
        <w:pStyle w:val="PlainText"/>
      </w:pPr>
    </w:p>
    <w:p w14:paraId="5931717C" w14:textId="77777777" w:rsidR="00095B2E" w:rsidRDefault="00095B2E" w:rsidP="00095B2E">
      <w:pPr>
        <w:pStyle w:val="PlainText"/>
      </w:pPr>
      <w:r>
        <w:t xml:space="preserve">A new Deputy Safeguarding Officer (Maggie Devos) has now come forward to take on the role on a more permanent basis and work with the SO to ensure we are compliant. Our thanks go to Veronica for stepping in and filling the gap in this important work. </w:t>
      </w:r>
    </w:p>
    <w:p w14:paraId="58DB9AAE" w14:textId="77777777" w:rsidR="00095B2E" w:rsidRDefault="00095B2E" w:rsidP="00095B2E">
      <w:pPr>
        <w:pStyle w:val="PlainText"/>
      </w:pPr>
    </w:p>
    <w:p w14:paraId="7BC9EFFB" w14:textId="77777777" w:rsidR="00095B2E" w:rsidRDefault="00095B2E" w:rsidP="00095B2E">
      <w:pPr>
        <w:pStyle w:val="PlainText"/>
      </w:pPr>
      <w:r>
        <w:t xml:space="preserve">We would ask that if you are contacted about any training you need to undertake, that you ensure you complete this as soon as possible. All training is currently either online or held virtually. The DSO will assist with booking any virtual attendance. </w:t>
      </w:r>
    </w:p>
    <w:p w14:paraId="0D086A2C" w14:textId="77777777" w:rsidR="00095B2E" w:rsidRDefault="00095B2E" w:rsidP="00095B2E">
      <w:pPr>
        <w:pStyle w:val="PlainText"/>
      </w:pPr>
    </w:p>
    <w:p w14:paraId="16DDC260" w14:textId="77777777" w:rsidR="00095B2E" w:rsidRDefault="00095B2E" w:rsidP="00095B2E">
      <w:pPr>
        <w:pStyle w:val="PlainText"/>
      </w:pPr>
      <w:r>
        <w:t>We now have access to the new Safeguarding Dashboard online tool  which allows chaplaincies to better manage their safeguarding requirements. We are working through it to ensure we are compliant in all areas.</w:t>
      </w:r>
    </w:p>
    <w:p w14:paraId="472126F5" w14:textId="4A94664C" w:rsidR="00095B2E" w:rsidRDefault="00095B2E"/>
    <w:p w14:paraId="3A2550C5" w14:textId="5EFD94B6" w:rsidR="00095B2E" w:rsidRPr="00095B2E" w:rsidRDefault="00095B2E">
      <w:pPr>
        <w:rPr>
          <w:b/>
          <w:bCs/>
          <w:lang w:val="en-GB"/>
        </w:rPr>
      </w:pPr>
      <w:r w:rsidRPr="00095B2E">
        <w:rPr>
          <w:b/>
          <w:bCs/>
          <w:lang w:val="en-GB"/>
        </w:rPr>
        <w:t>Pam Deegan</w:t>
      </w:r>
    </w:p>
    <w:p w14:paraId="413EFEEE" w14:textId="6E9F1075" w:rsidR="00095B2E" w:rsidRPr="00095B2E" w:rsidRDefault="00095B2E">
      <w:pPr>
        <w:rPr>
          <w:b/>
          <w:bCs/>
          <w:lang w:val="en-GB"/>
        </w:rPr>
      </w:pPr>
      <w:r w:rsidRPr="00095B2E">
        <w:rPr>
          <w:b/>
          <w:bCs/>
          <w:lang w:val="en-GB"/>
        </w:rPr>
        <w:t>CCL Safeguarding Officer</w:t>
      </w:r>
    </w:p>
    <w:sectPr w:rsidR="00095B2E" w:rsidRPr="00095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2E"/>
    <w:rsid w:val="00095B2E"/>
    <w:rsid w:val="000C1305"/>
    <w:rsid w:val="00D03B6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B9CB"/>
  <w15:chartTrackingRefBased/>
  <w15:docId w15:val="{EAA8C729-3647-455C-AFCD-95A77BAC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95B2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95B2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vaughan</dc:creator>
  <cp:keywords/>
  <dc:description/>
  <cp:lastModifiedBy>maggie vaughan</cp:lastModifiedBy>
  <cp:revision>1</cp:revision>
  <dcterms:created xsi:type="dcterms:W3CDTF">2022-04-26T12:01:00Z</dcterms:created>
  <dcterms:modified xsi:type="dcterms:W3CDTF">2022-04-26T12:05:00Z</dcterms:modified>
</cp:coreProperties>
</file>